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r>
        <w:rPr>
          <w:rFonts w:hint="eastAsia" w:ascii="方正小标宋_GBK" w:hAnsi="宋体" w:eastAsia="方正小标宋_GBK" w:cs="Times New Roman"/>
          <w:b/>
          <w:bCs/>
          <w:sz w:val="32"/>
          <w:szCs w:val="32"/>
        </w:rPr>
        <w:t>云之龙咨询集团有限公司关于柳州职业技术大学</w:t>
      </w:r>
      <w:r>
        <w:rPr>
          <w:rFonts w:hint="eastAsia" w:ascii="方正小标宋_GBK" w:hAnsi="宋体" w:eastAsia="方正小标宋_GBK" w:cs="Times New Roman"/>
          <w:b/>
          <w:bCs/>
          <w:sz w:val="32"/>
          <w:szCs w:val="32"/>
          <w:lang w:eastAsia="zh-CN"/>
        </w:rPr>
        <w:t>2024年数字化教学资源建设服务采购</w:t>
      </w:r>
      <w:r>
        <w:rPr>
          <w:rFonts w:hint="eastAsia" w:ascii="方正小标宋_GBK" w:hAnsi="宋体" w:eastAsia="方正小标宋_GBK" w:cs="Times New Roman"/>
          <w:b/>
          <w:bCs/>
          <w:sz w:val="32"/>
          <w:szCs w:val="32"/>
        </w:rPr>
        <w:t>（LZZC2025-G3-99021</w:t>
      </w:r>
      <w:r>
        <w:rPr>
          <w:rFonts w:hint="eastAsia" w:ascii="方正小标宋_GBK" w:hAnsi="宋体" w:eastAsia="方正小标宋_GBK" w:cs="Times New Roman"/>
          <w:b/>
          <w:bCs/>
          <w:sz w:val="32"/>
          <w:szCs w:val="32"/>
          <w:lang w:val="en-US" w:eastAsia="zh-CN"/>
        </w:rPr>
        <w:t>6</w:t>
      </w:r>
      <w:r>
        <w:rPr>
          <w:rFonts w:hint="eastAsia" w:ascii="方正小标宋_GBK" w:hAnsi="宋体" w:eastAsia="方正小标宋_GBK" w:cs="Times New Roman"/>
          <w:b/>
          <w:bCs/>
          <w:sz w:val="32"/>
          <w:szCs w:val="32"/>
        </w:rPr>
        <w:t>-YZLZ）公开招标公告</w:t>
      </w:r>
    </w:p>
    <w:p w14:paraId="275A448E">
      <w:pPr>
        <w:wordWrap w:val="0"/>
        <w:spacing w:line="480" w:lineRule="exact"/>
        <w:jc w:val="left"/>
        <w:rPr>
          <w:rFonts w:ascii="仿宋" w:hAnsi="仿宋" w:eastAsia="仿宋" w:cs="仿宋"/>
          <w:color w:val="auto"/>
          <w:sz w:val="28"/>
          <w:szCs w:val="2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0447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center"/>
          </w:tcPr>
          <w:p w14:paraId="7379E919">
            <w:pPr>
              <w:wordWrap w:val="0"/>
              <w:spacing w:line="480" w:lineRule="exact"/>
              <w:jc w:val="left"/>
              <w:rPr>
                <w:rFonts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16EF64F1">
            <w:pPr>
              <w:wordWrap w:val="0"/>
              <w:spacing w:line="480" w:lineRule="exact"/>
              <w:ind w:firstLine="420"/>
              <w:jc w:val="both"/>
              <w:rPr>
                <w:rFonts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lang w:eastAsia="zh-CN"/>
              </w:rPr>
              <w:t>柳州职业技术大学2024年数字化教学资源建设服务采购</w:t>
            </w:r>
            <w:r>
              <w:rPr>
                <w:rFonts w:hint="eastAsia" w:ascii="仿宋" w:hAnsi="仿宋" w:eastAsia="仿宋" w:cs="仿宋"/>
                <w:color w:val="auto"/>
                <w:sz w:val="28"/>
                <w:szCs w:val="24"/>
                <w:highlight w:val="none"/>
              </w:rPr>
              <w:t>招标项目的潜在投标人应在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获取招标文件，并于</w:t>
            </w:r>
            <w:r>
              <w:rPr>
                <w:rFonts w:hint="eastAsia" w:ascii="仿宋" w:hAnsi="仿宋" w:eastAsia="仿宋" w:cs="仿宋"/>
                <w:b/>
                <w:bCs/>
                <w:color w:val="auto"/>
                <w:sz w:val="28"/>
                <w:szCs w:val="24"/>
                <w:highlight w:val="none"/>
                <w:u w:val="single"/>
              </w:rPr>
              <w:t>2025年0</w:t>
            </w:r>
            <w:r>
              <w:rPr>
                <w:rFonts w:hint="eastAsia" w:ascii="仿宋" w:hAnsi="仿宋" w:eastAsia="仿宋" w:cs="仿宋"/>
                <w:b/>
                <w:bCs/>
                <w:color w:val="auto"/>
                <w:sz w:val="28"/>
                <w:szCs w:val="24"/>
                <w:highlight w:val="none"/>
                <w:u w:val="single"/>
                <w:lang w:val="en-US" w:eastAsia="zh-CN"/>
              </w:rPr>
              <w:t>6</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05</w:t>
            </w:r>
            <w:r>
              <w:rPr>
                <w:rFonts w:hint="eastAsia" w:ascii="仿宋" w:hAnsi="仿宋" w:eastAsia="仿宋" w:cs="仿宋"/>
                <w:b/>
                <w:bCs/>
                <w:color w:val="auto"/>
                <w:sz w:val="28"/>
                <w:szCs w:val="24"/>
                <w:highlight w:val="none"/>
                <w:u w:val="single"/>
              </w:rPr>
              <w:t>日 09:20</w:t>
            </w:r>
            <w:r>
              <w:rPr>
                <w:rFonts w:hint="eastAsia" w:ascii="仿宋" w:hAnsi="仿宋" w:eastAsia="仿宋" w:cs="仿宋"/>
                <w:color w:val="auto"/>
                <w:sz w:val="28"/>
                <w:szCs w:val="24"/>
                <w:highlight w:val="none"/>
              </w:rPr>
              <w:t>（北京时间）前递交投标文件。</w:t>
            </w:r>
          </w:p>
        </w:tc>
      </w:tr>
    </w:tbl>
    <w:p w14:paraId="3060593E">
      <w:pPr>
        <w:wordWrap w:val="0"/>
        <w:spacing w:line="480" w:lineRule="exact"/>
        <w:jc w:val="left"/>
        <w:rPr>
          <w:rFonts w:ascii="仿宋" w:hAnsi="仿宋" w:eastAsia="仿宋" w:cs="仿宋"/>
          <w:color w:val="auto"/>
          <w:sz w:val="28"/>
          <w:szCs w:val="24"/>
          <w:highlight w:val="none"/>
        </w:rPr>
      </w:pPr>
    </w:p>
    <w:p w14:paraId="24D64950">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0" w:name="_Toc14673"/>
      <w:bookmarkStart w:id="1" w:name="_Toc44405601"/>
      <w:bookmarkStart w:id="2" w:name="_Toc72767522"/>
      <w:r>
        <w:rPr>
          <w:rFonts w:hint="eastAsia" w:ascii="Arial" w:hAnsi="Arial" w:eastAsia="黑体" w:cs="Times New Roman"/>
          <w:b/>
          <w:color w:val="auto"/>
          <w:kern w:val="2"/>
          <w:sz w:val="32"/>
          <w:highlight w:val="none"/>
          <w:lang w:val="en-US" w:eastAsia="zh-CN" w:bidi="ar-SA"/>
        </w:rPr>
        <w:t>项目基本情况</w:t>
      </w:r>
      <w:bookmarkEnd w:id="0"/>
      <w:bookmarkEnd w:id="1"/>
      <w:bookmarkEnd w:id="2"/>
    </w:p>
    <w:p w14:paraId="3D519D3D">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项目编号：LZZC2025-G3-990216-YZLZ</w:t>
      </w:r>
    </w:p>
    <w:p w14:paraId="002DBDDA">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项目名称：柳州职业技术大学2024年数字化教学资源建设服务采购</w:t>
      </w:r>
    </w:p>
    <w:p w14:paraId="41993AE8">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预算总金额（元）：2944380</w:t>
      </w:r>
    </w:p>
    <w:p w14:paraId="572AF1C5">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173FEC57">
      <w:pPr>
        <w:wordWrap w:val="0"/>
        <w:spacing w:line="480" w:lineRule="exact"/>
        <w:ind w:firstLine="420"/>
        <w:jc w:val="left"/>
        <w:rPr>
          <w:rFonts w:hint="eastAsia" w:ascii="仿宋" w:hAnsi="宋体" w:eastAsia="仿宋" w:cs="仿宋"/>
          <w:color w:val="auto"/>
          <w:sz w:val="28"/>
          <w:szCs w:val="24"/>
          <w:highlight w:val="none"/>
        </w:rPr>
      </w:pPr>
    </w:p>
    <w:p w14:paraId="2E4D2EE3">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标项一</w:t>
      </w:r>
    </w:p>
    <w:p w14:paraId="0AF566E5">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val="en-US" w:eastAsia="zh-CN"/>
        </w:rPr>
        <w:t>基础微课资源</w:t>
      </w:r>
    </w:p>
    <w:p w14:paraId="0992DCDA">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2193B1FD">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val="en-US" w:eastAsia="zh-CN"/>
        </w:rPr>
        <w:t>1390300</w:t>
      </w:r>
    </w:p>
    <w:p w14:paraId="1B62EECE">
      <w:pPr>
        <w:wordWrap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val="en-US" w:eastAsia="zh-CN"/>
        </w:rPr>
        <w:t>基础微课资源1批</w:t>
      </w:r>
      <w:r>
        <w:rPr>
          <w:rFonts w:hint="eastAsia" w:ascii="仿宋" w:hAnsi="仿宋" w:eastAsia="仿宋" w:cs="仿宋"/>
          <w:color w:val="auto"/>
          <w:sz w:val="28"/>
          <w:szCs w:val="24"/>
          <w:highlight w:val="none"/>
        </w:rPr>
        <w:t>，如需进一步了解详细内容，详见招标文件。</w:t>
      </w:r>
    </w:p>
    <w:p w14:paraId="7534A07F">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w:t>
      </w:r>
      <w:r>
        <w:rPr>
          <w:rFonts w:hint="eastAsia" w:ascii="仿宋" w:hAnsi="仿宋" w:eastAsia="仿宋" w:cs="仿宋"/>
          <w:color w:val="auto"/>
          <w:sz w:val="28"/>
          <w:szCs w:val="24"/>
          <w:highlight w:val="none"/>
          <w:lang w:val="en-US" w:eastAsia="zh-CN"/>
        </w:rPr>
        <w:t>1390300</w:t>
      </w:r>
    </w:p>
    <w:p w14:paraId="0E48E593">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w:t>
      </w:r>
      <w:r>
        <w:rPr>
          <w:rFonts w:hint="eastAsia" w:ascii="仿宋" w:hAnsi="仿宋" w:eastAsia="仿宋" w:cs="仿宋"/>
          <w:color w:val="auto"/>
          <w:sz w:val="28"/>
          <w:szCs w:val="24"/>
          <w:highlight w:val="none"/>
          <w:lang w:val="en-US" w:eastAsia="zh-CN"/>
        </w:rPr>
        <w:t>自签订合同之日起6个月内安装调试完毕交付使用</w:t>
      </w:r>
      <w:r>
        <w:rPr>
          <w:rFonts w:hint="eastAsia" w:ascii="仿宋" w:hAnsi="宋体" w:eastAsia="仿宋" w:cs="方正仿宋_GB2312"/>
          <w:color w:val="auto"/>
          <w:sz w:val="28"/>
          <w:szCs w:val="24"/>
          <w:highlight w:val="none"/>
        </w:rPr>
        <w:t>。</w:t>
      </w:r>
    </w:p>
    <w:p w14:paraId="0D5D4A30">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47EE7CFB">
      <w:pPr>
        <w:wordWrap w:val="0"/>
        <w:spacing w:line="480" w:lineRule="exact"/>
        <w:ind w:firstLine="0" w:firstLineChars="0"/>
        <w:jc w:val="left"/>
        <w:rPr>
          <w:rFonts w:hint="eastAsia" w:ascii="仿宋" w:hAnsi="仿宋" w:eastAsia="仿宋" w:cs="仿宋"/>
          <w:b/>
          <w:bCs/>
          <w:color w:val="auto"/>
          <w:sz w:val="28"/>
          <w:szCs w:val="24"/>
          <w:highlight w:val="none"/>
          <w:lang w:eastAsia="zh-CN"/>
        </w:rPr>
      </w:pPr>
      <w:r>
        <w:rPr>
          <w:rFonts w:hint="eastAsia" w:ascii="仿宋" w:hAnsi="仿宋" w:eastAsia="仿宋" w:cs="仿宋"/>
          <w:color w:val="auto"/>
          <w:sz w:val="28"/>
          <w:szCs w:val="24"/>
          <w:highlight w:val="none"/>
        </w:rPr>
        <w:t>备注：</w:t>
      </w:r>
      <w:r>
        <w:rPr>
          <w:rFonts w:hint="eastAsia" w:ascii="仿宋" w:hAnsi="仿宋" w:eastAsia="仿宋" w:cs="仿宋"/>
          <w:b/>
          <w:bCs/>
          <w:color w:val="auto"/>
          <w:sz w:val="28"/>
          <w:szCs w:val="24"/>
          <w:highlight w:val="none"/>
        </w:rPr>
        <w:t>本项目为线上电子招标项目，采用远程异地评标</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本</w:t>
      </w:r>
      <w:r>
        <w:rPr>
          <w:rFonts w:hint="eastAsia" w:ascii="仿宋" w:hAnsi="仿宋" w:eastAsia="仿宋" w:cs="仿宋"/>
          <w:b/>
          <w:bCs/>
          <w:color w:val="auto"/>
          <w:sz w:val="28"/>
          <w:szCs w:val="24"/>
          <w:highlight w:val="none"/>
          <w:lang w:val="en-US" w:eastAsia="zh-CN"/>
        </w:rPr>
        <w:t>项目</w:t>
      </w:r>
      <w:r>
        <w:rPr>
          <w:rFonts w:hint="eastAsia" w:ascii="仿宋" w:hAnsi="仿宋" w:eastAsia="仿宋" w:cs="仿宋"/>
          <w:b/>
          <w:bCs/>
          <w:color w:val="auto"/>
          <w:sz w:val="28"/>
          <w:szCs w:val="24"/>
          <w:highlight w:val="none"/>
        </w:rPr>
        <w:t>是专门面向中小微企业采购的标的，须提供的服务全部由符合本项目采购标的所属行业对应中小微企业划分标准的中小微企业（监狱企业、残疾人福利单位视同小微企业）承接</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标项</w:t>
      </w:r>
      <w:r>
        <w:rPr>
          <w:rFonts w:hint="eastAsia" w:ascii="仿宋" w:hAnsi="仿宋" w:eastAsia="仿宋" w:cs="仿宋"/>
          <w:b/>
          <w:bCs/>
          <w:color w:val="auto"/>
          <w:sz w:val="28"/>
          <w:szCs w:val="24"/>
          <w:highlight w:val="none"/>
          <w:lang w:val="en-US" w:eastAsia="zh-CN"/>
        </w:rPr>
        <w:t>一</w:t>
      </w:r>
      <w:r>
        <w:rPr>
          <w:rFonts w:hint="eastAsia" w:ascii="仿宋" w:hAnsi="仿宋" w:eastAsia="仿宋" w:cs="仿宋"/>
          <w:b/>
          <w:bCs/>
          <w:color w:val="auto"/>
          <w:sz w:val="28"/>
          <w:szCs w:val="24"/>
          <w:highlight w:val="none"/>
        </w:rPr>
        <w:t>即为分标</w:t>
      </w:r>
      <w:r>
        <w:rPr>
          <w:rFonts w:hint="eastAsia" w:ascii="仿宋" w:hAnsi="仿宋" w:eastAsia="仿宋" w:cs="仿宋"/>
          <w:b/>
          <w:bCs/>
          <w:color w:val="auto"/>
          <w:sz w:val="28"/>
          <w:szCs w:val="24"/>
          <w:highlight w:val="none"/>
          <w:lang w:val="en-US" w:eastAsia="zh-CN"/>
        </w:rPr>
        <w:t>1</w:t>
      </w:r>
      <w:r>
        <w:rPr>
          <w:rFonts w:hint="eastAsia" w:ascii="仿宋" w:hAnsi="仿宋" w:eastAsia="仿宋" w:cs="仿宋"/>
          <w:b/>
          <w:bCs/>
          <w:color w:val="auto"/>
          <w:sz w:val="28"/>
          <w:szCs w:val="24"/>
          <w:highlight w:val="none"/>
        </w:rPr>
        <w:t>。</w:t>
      </w:r>
    </w:p>
    <w:p w14:paraId="2B241B8E">
      <w:pPr>
        <w:wordWrap w:val="0"/>
        <w:bidi w:val="0"/>
        <w:spacing w:line="480" w:lineRule="exact"/>
        <w:jc w:val="left"/>
        <w:rPr>
          <w:rFonts w:hint="eastAsia" w:ascii="仿宋" w:hAnsi="仿宋" w:eastAsia="仿宋" w:cs="仿宋"/>
          <w:color w:val="auto"/>
          <w:sz w:val="28"/>
          <w:szCs w:val="24"/>
          <w:highlight w:val="none"/>
        </w:rPr>
      </w:pPr>
    </w:p>
    <w:p w14:paraId="6177B5AA">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标项二</w:t>
      </w:r>
    </w:p>
    <w:p w14:paraId="138A7412">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val="en-US" w:eastAsia="zh-CN"/>
        </w:rPr>
        <w:t>虚拟仿真资源</w:t>
      </w:r>
    </w:p>
    <w:p w14:paraId="79BD37DF">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0E08ABE4">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val="en-US" w:eastAsia="zh-CN"/>
        </w:rPr>
        <w:t>480000</w:t>
      </w:r>
    </w:p>
    <w:p w14:paraId="1334E047">
      <w:pPr>
        <w:wordWrap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val="en-US" w:eastAsia="zh-CN"/>
        </w:rPr>
        <w:t>虚拟仿真资源1批</w:t>
      </w:r>
      <w:r>
        <w:rPr>
          <w:rFonts w:hint="eastAsia" w:ascii="仿宋" w:hAnsi="仿宋" w:eastAsia="仿宋" w:cs="仿宋"/>
          <w:color w:val="auto"/>
          <w:sz w:val="28"/>
          <w:szCs w:val="24"/>
          <w:highlight w:val="none"/>
        </w:rPr>
        <w:t>，如需进一步了解详细内容，详见招标文件。</w:t>
      </w:r>
    </w:p>
    <w:p w14:paraId="2140435E">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w:t>
      </w:r>
      <w:r>
        <w:rPr>
          <w:rFonts w:hint="eastAsia" w:ascii="仿宋" w:hAnsi="仿宋" w:eastAsia="仿宋" w:cs="仿宋"/>
          <w:color w:val="auto"/>
          <w:sz w:val="28"/>
          <w:szCs w:val="24"/>
          <w:highlight w:val="none"/>
          <w:lang w:val="en-US" w:eastAsia="zh-CN"/>
        </w:rPr>
        <w:t>480000</w:t>
      </w:r>
    </w:p>
    <w:p w14:paraId="471DE664">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w:t>
      </w:r>
      <w:r>
        <w:rPr>
          <w:rFonts w:hint="eastAsia" w:ascii="仿宋" w:hAnsi="仿宋" w:eastAsia="仿宋" w:cs="仿宋"/>
          <w:color w:val="auto"/>
          <w:sz w:val="28"/>
          <w:szCs w:val="24"/>
          <w:highlight w:val="none"/>
          <w:lang w:val="en-US" w:eastAsia="zh-CN"/>
        </w:rPr>
        <w:t>自签订合同之日起6个月内安装调试完毕交付使用</w:t>
      </w:r>
      <w:r>
        <w:rPr>
          <w:rFonts w:hint="eastAsia" w:ascii="仿宋" w:hAnsi="宋体" w:eastAsia="仿宋" w:cs="方正仿宋_GB2312"/>
          <w:color w:val="auto"/>
          <w:sz w:val="28"/>
          <w:szCs w:val="24"/>
          <w:highlight w:val="none"/>
        </w:rPr>
        <w:t>。</w:t>
      </w:r>
    </w:p>
    <w:p w14:paraId="77020F56">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7A52AA17">
      <w:pPr>
        <w:wordWrap w:val="0"/>
        <w:spacing w:line="480" w:lineRule="exact"/>
        <w:ind w:firstLine="0" w:firstLineChars="0"/>
        <w:jc w:val="left"/>
        <w:rPr>
          <w:rFonts w:hint="eastAsia" w:ascii="仿宋" w:hAnsi="宋体" w:eastAsia="仿宋" w:cs="仿宋"/>
          <w:b/>
          <w:bCs/>
          <w:color w:val="auto"/>
          <w:sz w:val="28"/>
          <w:szCs w:val="24"/>
          <w:highlight w:val="none"/>
        </w:rPr>
      </w:pPr>
      <w:r>
        <w:rPr>
          <w:rFonts w:hint="eastAsia" w:ascii="仿宋" w:hAnsi="仿宋" w:eastAsia="仿宋" w:cs="仿宋"/>
          <w:color w:val="auto"/>
          <w:sz w:val="28"/>
          <w:szCs w:val="24"/>
          <w:highlight w:val="none"/>
        </w:rPr>
        <w:t>备注：</w:t>
      </w:r>
      <w:r>
        <w:rPr>
          <w:rFonts w:hint="eastAsia" w:ascii="仿宋" w:hAnsi="仿宋" w:eastAsia="仿宋" w:cs="仿宋"/>
          <w:b/>
          <w:bCs/>
          <w:color w:val="auto"/>
          <w:sz w:val="28"/>
          <w:szCs w:val="24"/>
          <w:highlight w:val="none"/>
        </w:rPr>
        <w:t>本项目为线上电子招标项目，采用远程异地评标</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本</w:t>
      </w:r>
      <w:r>
        <w:rPr>
          <w:rFonts w:hint="eastAsia" w:ascii="仿宋" w:hAnsi="仿宋" w:eastAsia="仿宋" w:cs="仿宋"/>
          <w:b/>
          <w:bCs/>
          <w:color w:val="auto"/>
          <w:sz w:val="28"/>
          <w:szCs w:val="24"/>
          <w:highlight w:val="none"/>
          <w:lang w:val="en-US" w:eastAsia="zh-CN"/>
        </w:rPr>
        <w:t>项目</w:t>
      </w:r>
      <w:r>
        <w:rPr>
          <w:rFonts w:hint="eastAsia" w:ascii="仿宋" w:hAnsi="仿宋" w:eastAsia="仿宋" w:cs="仿宋"/>
          <w:b/>
          <w:bCs/>
          <w:color w:val="auto"/>
          <w:sz w:val="28"/>
          <w:szCs w:val="24"/>
          <w:highlight w:val="none"/>
        </w:rPr>
        <w:t>是专门面向中小微企业采购的标的，须提供的服务全部由符合本项目采购标的所属行业对应中小微企业划分标准的中小微企业（监狱企业、残疾人福利单位视同小微企业）承接</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标项</w:t>
      </w:r>
      <w:r>
        <w:rPr>
          <w:rFonts w:hint="eastAsia" w:ascii="仿宋" w:hAnsi="仿宋" w:eastAsia="仿宋" w:cs="仿宋"/>
          <w:b/>
          <w:bCs/>
          <w:color w:val="auto"/>
          <w:sz w:val="28"/>
          <w:szCs w:val="24"/>
          <w:highlight w:val="none"/>
          <w:lang w:val="en-US" w:eastAsia="zh-CN"/>
        </w:rPr>
        <w:t>二</w:t>
      </w:r>
      <w:r>
        <w:rPr>
          <w:rFonts w:hint="eastAsia" w:ascii="仿宋" w:hAnsi="仿宋" w:eastAsia="仿宋" w:cs="仿宋"/>
          <w:b/>
          <w:bCs/>
          <w:color w:val="auto"/>
          <w:sz w:val="28"/>
          <w:szCs w:val="24"/>
          <w:highlight w:val="none"/>
        </w:rPr>
        <w:t>即为分标</w:t>
      </w:r>
      <w:r>
        <w:rPr>
          <w:rFonts w:hint="eastAsia" w:ascii="仿宋" w:hAnsi="仿宋" w:eastAsia="仿宋" w:cs="仿宋"/>
          <w:b/>
          <w:bCs/>
          <w:color w:val="auto"/>
          <w:sz w:val="28"/>
          <w:szCs w:val="24"/>
          <w:highlight w:val="none"/>
          <w:lang w:val="en-US" w:eastAsia="zh-CN"/>
        </w:rPr>
        <w:t>2</w:t>
      </w:r>
      <w:r>
        <w:rPr>
          <w:rFonts w:hint="eastAsia" w:ascii="仿宋" w:hAnsi="仿宋" w:eastAsia="仿宋" w:cs="仿宋"/>
          <w:b/>
          <w:bCs/>
          <w:color w:val="auto"/>
          <w:sz w:val="28"/>
          <w:szCs w:val="24"/>
          <w:highlight w:val="none"/>
        </w:rPr>
        <w:t>。</w:t>
      </w:r>
    </w:p>
    <w:p w14:paraId="7F492E1D">
      <w:pPr>
        <w:wordWrap w:val="0"/>
        <w:spacing w:line="480" w:lineRule="exact"/>
        <w:jc w:val="left"/>
        <w:rPr>
          <w:rFonts w:hint="eastAsia" w:ascii="仿宋" w:hAnsi="仿宋" w:eastAsia="仿宋" w:cs="仿宋"/>
          <w:color w:val="auto"/>
          <w:sz w:val="28"/>
          <w:szCs w:val="24"/>
          <w:highlight w:val="none"/>
        </w:rPr>
      </w:pPr>
    </w:p>
    <w:p w14:paraId="2FE8CE88">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标项三</w:t>
      </w:r>
    </w:p>
    <w:p w14:paraId="090F859C">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val="en-US" w:eastAsia="zh-CN"/>
        </w:rPr>
        <w:t>双语微课资源</w:t>
      </w:r>
    </w:p>
    <w:p w14:paraId="64546374">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7DB3395C">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val="en-US" w:eastAsia="zh-CN"/>
        </w:rPr>
        <w:t>621200</w:t>
      </w:r>
    </w:p>
    <w:p w14:paraId="61F764D9">
      <w:pPr>
        <w:wordWrap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val="en-US" w:eastAsia="zh-CN"/>
        </w:rPr>
        <w:t>双语微课资源1批</w:t>
      </w:r>
      <w:r>
        <w:rPr>
          <w:rFonts w:hint="eastAsia" w:ascii="仿宋" w:hAnsi="仿宋" w:eastAsia="仿宋" w:cs="仿宋"/>
          <w:color w:val="auto"/>
          <w:sz w:val="28"/>
          <w:szCs w:val="24"/>
          <w:highlight w:val="none"/>
        </w:rPr>
        <w:t>，如需进一步了解详细内容，详见招标文件。</w:t>
      </w:r>
    </w:p>
    <w:p w14:paraId="1579C344">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w:t>
      </w:r>
      <w:r>
        <w:rPr>
          <w:rFonts w:hint="eastAsia" w:ascii="仿宋" w:hAnsi="仿宋" w:eastAsia="仿宋" w:cs="仿宋"/>
          <w:color w:val="auto"/>
          <w:sz w:val="28"/>
          <w:szCs w:val="24"/>
          <w:highlight w:val="none"/>
          <w:lang w:val="en-US" w:eastAsia="zh-CN"/>
        </w:rPr>
        <w:t>621200</w:t>
      </w:r>
    </w:p>
    <w:p w14:paraId="7440F3FB">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w:t>
      </w:r>
      <w:r>
        <w:rPr>
          <w:rFonts w:hint="eastAsia" w:ascii="仿宋" w:hAnsi="仿宋" w:eastAsia="仿宋" w:cs="仿宋"/>
          <w:color w:val="auto"/>
          <w:sz w:val="28"/>
          <w:szCs w:val="24"/>
          <w:highlight w:val="none"/>
          <w:lang w:val="en-US" w:eastAsia="zh-CN"/>
        </w:rPr>
        <w:t>自签订合同之日起6个月内安装调试完毕交付使用</w:t>
      </w:r>
      <w:r>
        <w:rPr>
          <w:rFonts w:hint="eastAsia" w:ascii="仿宋" w:hAnsi="宋体" w:eastAsia="仿宋" w:cs="方正仿宋_GB2312"/>
          <w:color w:val="auto"/>
          <w:sz w:val="28"/>
          <w:szCs w:val="24"/>
          <w:highlight w:val="none"/>
        </w:rPr>
        <w:t>。</w:t>
      </w:r>
    </w:p>
    <w:p w14:paraId="13285F1F">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3CF4A63E">
      <w:pPr>
        <w:wordWrap w:val="0"/>
        <w:spacing w:line="480" w:lineRule="exact"/>
        <w:ind w:firstLine="0" w:firstLineChars="0"/>
        <w:jc w:val="left"/>
        <w:rPr>
          <w:rFonts w:hint="eastAsia" w:ascii="仿宋" w:hAnsi="仿宋" w:eastAsia="仿宋" w:cs="仿宋"/>
          <w:b/>
          <w:bCs/>
          <w:color w:val="auto"/>
          <w:sz w:val="28"/>
          <w:szCs w:val="24"/>
          <w:highlight w:val="none"/>
        </w:rPr>
      </w:pPr>
      <w:r>
        <w:rPr>
          <w:rFonts w:hint="eastAsia" w:ascii="仿宋" w:hAnsi="仿宋" w:eastAsia="仿宋" w:cs="仿宋"/>
          <w:color w:val="auto"/>
          <w:sz w:val="28"/>
          <w:szCs w:val="24"/>
          <w:highlight w:val="none"/>
        </w:rPr>
        <w:t>备注：</w:t>
      </w:r>
      <w:r>
        <w:rPr>
          <w:rFonts w:hint="eastAsia" w:ascii="仿宋" w:hAnsi="仿宋" w:eastAsia="仿宋" w:cs="仿宋"/>
          <w:b/>
          <w:bCs/>
          <w:color w:val="auto"/>
          <w:sz w:val="28"/>
          <w:szCs w:val="24"/>
          <w:highlight w:val="none"/>
        </w:rPr>
        <w:t>本项目为线上电子招标项目，采用远程异地评标</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本</w:t>
      </w:r>
      <w:r>
        <w:rPr>
          <w:rFonts w:hint="eastAsia" w:ascii="仿宋" w:hAnsi="仿宋" w:eastAsia="仿宋" w:cs="仿宋"/>
          <w:b/>
          <w:bCs/>
          <w:color w:val="auto"/>
          <w:sz w:val="28"/>
          <w:szCs w:val="24"/>
          <w:highlight w:val="none"/>
          <w:lang w:val="en-US" w:eastAsia="zh-CN"/>
        </w:rPr>
        <w:t>项目</w:t>
      </w:r>
      <w:r>
        <w:rPr>
          <w:rFonts w:hint="eastAsia" w:ascii="仿宋" w:hAnsi="仿宋" w:eastAsia="仿宋" w:cs="仿宋"/>
          <w:b/>
          <w:bCs/>
          <w:color w:val="auto"/>
          <w:sz w:val="28"/>
          <w:szCs w:val="24"/>
          <w:highlight w:val="none"/>
        </w:rPr>
        <w:t>是专门面向中小微企业采购的标的，须提供的服务全部由符合本项目采购标的所属行业对应中小微企业划分标准的中小微企业（监狱企业、残疾人福利单位视同小微企业）承接</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标项</w:t>
      </w:r>
      <w:r>
        <w:rPr>
          <w:rFonts w:hint="eastAsia" w:ascii="仿宋" w:hAnsi="仿宋" w:eastAsia="仿宋" w:cs="仿宋"/>
          <w:b/>
          <w:bCs/>
          <w:color w:val="auto"/>
          <w:sz w:val="28"/>
          <w:szCs w:val="24"/>
          <w:highlight w:val="none"/>
          <w:lang w:val="en-US" w:eastAsia="zh-CN"/>
        </w:rPr>
        <w:t>三</w:t>
      </w:r>
      <w:r>
        <w:rPr>
          <w:rFonts w:hint="eastAsia" w:ascii="仿宋" w:hAnsi="仿宋" w:eastAsia="仿宋" w:cs="仿宋"/>
          <w:b/>
          <w:bCs/>
          <w:color w:val="auto"/>
          <w:sz w:val="28"/>
          <w:szCs w:val="24"/>
          <w:highlight w:val="none"/>
        </w:rPr>
        <w:t>即为分标</w:t>
      </w:r>
      <w:r>
        <w:rPr>
          <w:rFonts w:hint="eastAsia" w:ascii="仿宋" w:hAnsi="仿宋" w:eastAsia="仿宋" w:cs="仿宋"/>
          <w:b/>
          <w:bCs/>
          <w:color w:val="auto"/>
          <w:sz w:val="28"/>
          <w:szCs w:val="24"/>
          <w:highlight w:val="none"/>
          <w:lang w:val="en-US" w:eastAsia="zh-CN"/>
        </w:rPr>
        <w:t>3</w:t>
      </w:r>
      <w:r>
        <w:rPr>
          <w:rFonts w:hint="eastAsia" w:ascii="仿宋" w:hAnsi="仿宋" w:eastAsia="仿宋" w:cs="仿宋"/>
          <w:b/>
          <w:bCs/>
          <w:color w:val="auto"/>
          <w:sz w:val="28"/>
          <w:szCs w:val="24"/>
          <w:highlight w:val="none"/>
        </w:rPr>
        <w:t>。</w:t>
      </w:r>
    </w:p>
    <w:p w14:paraId="1DD32C5C">
      <w:pPr>
        <w:wordWrap w:val="0"/>
        <w:spacing w:line="480" w:lineRule="exact"/>
        <w:ind w:firstLine="0" w:firstLineChars="0"/>
        <w:jc w:val="left"/>
        <w:rPr>
          <w:rFonts w:hint="eastAsia" w:ascii="仿宋" w:hAnsi="仿宋" w:eastAsia="仿宋" w:cs="仿宋"/>
          <w:b/>
          <w:bCs/>
          <w:color w:val="auto"/>
          <w:sz w:val="28"/>
          <w:szCs w:val="24"/>
          <w:highlight w:val="none"/>
        </w:rPr>
      </w:pPr>
    </w:p>
    <w:p w14:paraId="5E7B88EB">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标项四</w:t>
      </w:r>
    </w:p>
    <w:p w14:paraId="4626F7C6">
      <w:pPr>
        <w:wordWrap w:val="0"/>
        <w:spacing w:line="480" w:lineRule="exact"/>
        <w:ind w:firstLine="0" w:firstLineChars="0"/>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val="en-US" w:eastAsia="zh-CN"/>
        </w:rPr>
        <w:t>微课资源翻译</w:t>
      </w:r>
    </w:p>
    <w:p w14:paraId="4134E76E">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49237F7C">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val="en-US" w:eastAsia="zh-CN"/>
        </w:rPr>
        <w:t>452880</w:t>
      </w:r>
    </w:p>
    <w:p w14:paraId="68BAA436">
      <w:pPr>
        <w:wordWrap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val="en-US" w:eastAsia="zh-CN"/>
        </w:rPr>
        <w:t>微课资源翻译1批</w:t>
      </w:r>
      <w:r>
        <w:rPr>
          <w:rFonts w:hint="eastAsia" w:ascii="仿宋" w:hAnsi="仿宋" w:eastAsia="仿宋" w:cs="仿宋"/>
          <w:color w:val="auto"/>
          <w:sz w:val="28"/>
          <w:szCs w:val="24"/>
          <w:highlight w:val="none"/>
        </w:rPr>
        <w:t>，如需进一步了解详细内容，详见招标文件。</w:t>
      </w:r>
    </w:p>
    <w:p w14:paraId="66B53F95">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w:t>
      </w:r>
      <w:r>
        <w:rPr>
          <w:rFonts w:hint="eastAsia" w:ascii="仿宋" w:hAnsi="仿宋" w:eastAsia="仿宋" w:cs="仿宋"/>
          <w:color w:val="auto"/>
          <w:sz w:val="28"/>
          <w:szCs w:val="24"/>
          <w:highlight w:val="none"/>
          <w:lang w:val="en-US" w:eastAsia="zh-CN"/>
        </w:rPr>
        <w:t>452880</w:t>
      </w:r>
    </w:p>
    <w:p w14:paraId="2EC16356">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w:t>
      </w:r>
      <w:r>
        <w:rPr>
          <w:rFonts w:hint="eastAsia" w:ascii="仿宋" w:hAnsi="仿宋" w:eastAsia="仿宋" w:cs="仿宋"/>
          <w:color w:val="auto"/>
          <w:sz w:val="28"/>
          <w:szCs w:val="24"/>
          <w:highlight w:val="none"/>
          <w:lang w:val="en-US" w:eastAsia="zh-CN"/>
        </w:rPr>
        <w:t>自签订合同之日起6个月内安装调试完毕交付使用</w:t>
      </w:r>
      <w:r>
        <w:rPr>
          <w:rFonts w:hint="eastAsia" w:ascii="仿宋" w:hAnsi="宋体" w:eastAsia="仿宋" w:cs="方正仿宋_GB2312"/>
          <w:color w:val="auto"/>
          <w:sz w:val="28"/>
          <w:szCs w:val="24"/>
          <w:highlight w:val="none"/>
        </w:rPr>
        <w:t>。</w:t>
      </w:r>
    </w:p>
    <w:p w14:paraId="080CDC40">
      <w:pPr>
        <w:wordWrap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16500A3C">
      <w:pPr>
        <w:wordWrap w:val="0"/>
        <w:spacing w:line="480" w:lineRule="exact"/>
        <w:ind w:firstLine="0" w:firstLineChars="0"/>
        <w:jc w:val="left"/>
        <w:rPr>
          <w:rFonts w:hint="eastAsia" w:ascii="仿宋" w:hAnsi="宋体" w:eastAsia="仿宋" w:cs="仿宋"/>
          <w:b/>
          <w:bCs/>
          <w:color w:val="auto"/>
          <w:sz w:val="28"/>
          <w:szCs w:val="24"/>
          <w:highlight w:val="none"/>
        </w:rPr>
      </w:pPr>
      <w:r>
        <w:rPr>
          <w:rFonts w:hint="eastAsia" w:ascii="仿宋" w:hAnsi="仿宋" w:eastAsia="仿宋" w:cs="仿宋"/>
          <w:color w:val="auto"/>
          <w:sz w:val="28"/>
          <w:szCs w:val="24"/>
          <w:highlight w:val="none"/>
        </w:rPr>
        <w:t>备注：</w:t>
      </w:r>
      <w:r>
        <w:rPr>
          <w:rFonts w:hint="eastAsia" w:ascii="仿宋" w:hAnsi="仿宋" w:eastAsia="仿宋" w:cs="仿宋"/>
          <w:b/>
          <w:bCs/>
          <w:color w:val="auto"/>
          <w:sz w:val="28"/>
          <w:szCs w:val="24"/>
          <w:highlight w:val="none"/>
        </w:rPr>
        <w:t>本项目为线上电子招标项目，采用远程异地评标</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本</w:t>
      </w:r>
      <w:r>
        <w:rPr>
          <w:rFonts w:hint="eastAsia" w:ascii="仿宋" w:hAnsi="仿宋" w:eastAsia="仿宋" w:cs="仿宋"/>
          <w:b/>
          <w:bCs/>
          <w:color w:val="auto"/>
          <w:sz w:val="28"/>
          <w:szCs w:val="24"/>
          <w:highlight w:val="none"/>
          <w:lang w:val="en-US" w:eastAsia="zh-CN"/>
        </w:rPr>
        <w:t>项目</w:t>
      </w:r>
      <w:r>
        <w:rPr>
          <w:rFonts w:hint="eastAsia" w:ascii="仿宋" w:hAnsi="仿宋" w:eastAsia="仿宋" w:cs="仿宋"/>
          <w:b/>
          <w:bCs/>
          <w:color w:val="auto"/>
          <w:sz w:val="28"/>
          <w:szCs w:val="24"/>
          <w:highlight w:val="none"/>
        </w:rPr>
        <w:t>是专门面向中小微企业采购的标的，须提供的服务全部由符合本项目采购标的所属行业对应中小微企业划分标准的中小微企业（监狱企业、残疾人福利单位视同小微企业）承接</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rPr>
        <w:t>标项</w:t>
      </w:r>
      <w:r>
        <w:rPr>
          <w:rFonts w:hint="eastAsia" w:ascii="仿宋" w:hAnsi="仿宋" w:eastAsia="仿宋" w:cs="仿宋"/>
          <w:b/>
          <w:bCs/>
          <w:color w:val="auto"/>
          <w:sz w:val="28"/>
          <w:szCs w:val="24"/>
          <w:highlight w:val="none"/>
          <w:lang w:val="en-US" w:eastAsia="zh-CN"/>
        </w:rPr>
        <w:t>四</w:t>
      </w:r>
      <w:r>
        <w:rPr>
          <w:rFonts w:hint="eastAsia" w:ascii="仿宋" w:hAnsi="仿宋" w:eastAsia="仿宋" w:cs="仿宋"/>
          <w:b/>
          <w:bCs/>
          <w:color w:val="auto"/>
          <w:sz w:val="28"/>
          <w:szCs w:val="24"/>
          <w:highlight w:val="none"/>
        </w:rPr>
        <w:t>即为分标</w:t>
      </w:r>
      <w:r>
        <w:rPr>
          <w:rFonts w:hint="eastAsia" w:ascii="仿宋" w:hAnsi="仿宋" w:eastAsia="仿宋" w:cs="仿宋"/>
          <w:b/>
          <w:bCs/>
          <w:color w:val="auto"/>
          <w:sz w:val="28"/>
          <w:szCs w:val="24"/>
          <w:highlight w:val="none"/>
          <w:lang w:val="en-US" w:eastAsia="zh-CN"/>
        </w:rPr>
        <w:t>4</w:t>
      </w:r>
      <w:r>
        <w:rPr>
          <w:rFonts w:hint="eastAsia" w:ascii="仿宋" w:hAnsi="仿宋" w:eastAsia="仿宋" w:cs="仿宋"/>
          <w:b/>
          <w:bCs/>
          <w:color w:val="auto"/>
          <w:sz w:val="28"/>
          <w:szCs w:val="24"/>
          <w:highlight w:val="none"/>
        </w:rPr>
        <w:t>。</w:t>
      </w:r>
    </w:p>
    <w:p w14:paraId="2EC93F74">
      <w:pPr>
        <w:wordWrap w:val="0"/>
        <w:spacing w:line="480" w:lineRule="exact"/>
        <w:jc w:val="left"/>
        <w:rPr>
          <w:rFonts w:hint="eastAsia" w:ascii="仿宋" w:hAnsi="仿宋" w:eastAsia="仿宋" w:cs="仿宋"/>
          <w:color w:val="auto"/>
          <w:sz w:val="28"/>
          <w:szCs w:val="24"/>
          <w:highlight w:val="none"/>
        </w:rPr>
      </w:pPr>
    </w:p>
    <w:p w14:paraId="2A5159CB">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3" w:name="_Toc27726"/>
      <w:r>
        <w:rPr>
          <w:rFonts w:hint="eastAsia" w:ascii="Arial" w:hAnsi="Arial" w:eastAsia="黑体" w:cs="Times New Roman"/>
          <w:b/>
          <w:color w:val="auto"/>
          <w:kern w:val="2"/>
          <w:sz w:val="32"/>
          <w:highlight w:val="none"/>
          <w:lang w:val="en-US" w:eastAsia="zh-CN" w:bidi="ar-SA"/>
        </w:rPr>
        <w:t>申请人的资格要求</w:t>
      </w:r>
      <w:bookmarkEnd w:id="3"/>
    </w:p>
    <w:p w14:paraId="46775AEE">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59DFA667">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4" w:name="_Hlk92895923"/>
      <w:r>
        <w:rPr>
          <w:rFonts w:hint="eastAsia" w:ascii="仿宋" w:hAnsi="仿宋" w:eastAsia="仿宋" w:cs="仿宋"/>
          <w:color w:val="auto"/>
          <w:kern w:val="2"/>
          <w:sz w:val="28"/>
          <w:szCs w:val="24"/>
          <w:highlight w:val="none"/>
          <w:lang w:val="en-US" w:eastAsia="zh-CN" w:bidi="ar-SA"/>
        </w:rPr>
        <w:t>分标1、2、3、4：</w:t>
      </w:r>
      <w:r>
        <w:rPr>
          <w:rFonts w:hint="eastAsia" w:ascii="仿宋" w:hAnsi="仿宋" w:eastAsia="仿宋" w:cs="仿宋"/>
          <w:b/>
          <w:bCs/>
          <w:color w:val="auto"/>
          <w:kern w:val="2"/>
          <w:sz w:val="28"/>
          <w:szCs w:val="24"/>
          <w:highlight w:val="none"/>
          <w:lang w:val="en-US" w:eastAsia="zh-CN" w:bidi="ar-SA"/>
        </w:rPr>
        <w:t>本项目是专门面向中小微企业采购的标的，须提供的服务全部由符合本项目采购标的所属行业对应中小微企业划分标准的中小微企业（监狱企业、残疾人福利单位视同小微企业）承接</w:t>
      </w:r>
    </w:p>
    <w:bookmarkEnd w:id="4"/>
    <w:p w14:paraId="3B38C74C">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3.本项目的特定资格要求：无</w:t>
      </w:r>
    </w:p>
    <w:p w14:paraId="2DF63239">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5" w:name="_Toc993"/>
      <w:r>
        <w:rPr>
          <w:rFonts w:hint="eastAsia" w:ascii="Arial" w:hAnsi="Arial" w:eastAsia="黑体" w:cs="Times New Roman"/>
          <w:b/>
          <w:color w:val="auto"/>
          <w:kern w:val="2"/>
          <w:sz w:val="32"/>
          <w:highlight w:val="none"/>
          <w:lang w:val="en-US" w:eastAsia="zh-CN" w:bidi="ar-SA"/>
        </w:rPr>
        <w:t>获取招标文件</w:t>
      </w:r>
      <w:bookmarkEnd w:id="5"/>
    </w:p>
    <w:p w14:paraId="2B28AD0D">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时间：2025年05月14日至2025年05月21日，每天上午0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778986C6">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2CB83C5A">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7B27D9B7">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368F5D34">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p>
    <w:p w14:paraId="0F40111C">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6" w:name="_Toc28359005"/>
      <w:bookmarkStart w:id="7" w:name="_Toc28359082"/>
      <w:bookmarkStart w:id="8" w:name="_Toc19385"/>
      <w:bookmarkStart w:id="9" w:name="_Toc35393793"/>
      <w:bookmarkStart w:id="10" w:name="_Toc35393624"/>
      <w:r>
        <w:rPr>
          <w:rFonts w:hint="eastAsia" w:ascii="Arial" w:hAnsi="Arial" w:eastAsia="黑体" w:cs="Times New Roman"/>
          <w:b/>
          <w:color w:val="auto"/>
          <w:kern w:val="2"/>
          <w:sz w:val="32"/>
          <w:highlight w:val="none"/>
          <w:lang w:val="en-US" w:eastAsia="zh-CN" w:bidi="ar-SA"/>
        </w:rPr>
        <w:t>提交投标文件</w:t>
      </w:r>
      <w:bookmarkEnd w:id="6"/>
      <w:bookmarkEnd w:id="7"/>
      <w:r>
        <w:rPr>
          <w:rFonts w:hint="eastAsia" w:ascii="Arial" w:hAnsi="Arial" w:eastAsia="黑体" w:cs="Times New Roman"/>
          <w:b/>
          <w:color w:val="auto"/>
          <w:kern w:val="2"/>
          <w:sz w:val="32"/>
          <w:highlight w:val="none"/>
          <w:lang w:val="en-US" w:eastAsia="zh-CN" w:bidi="ar-SA"/>
        </w:rPr>
        <w:t>截止时间、开标时间和地点</w:t>
      </w:r>
      <w:bookmarkEnd w:id="8"/>
      <w:bookmarkEnd w:id="9"/>
      <w:bookmarkEnd w:id="10"/>
    </w:p>
    <w:p w14:paraId="47BD634D">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提交投标文件截止时间：2025年06月05日09:20（北京时间）</w:t>
      </w:r>
    </w:p>
    <w:p w14:paraId="48C254F7">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1A965CFF">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开标时间：2025年06月05</w:t>
      </w:r>
      <w:bookmarkStart w:id="15" w:name="_GoBack"/>
      <w:bookmarkEnd w:id="15"/>
      <w:r>
        <w:rPr>
          <w:rFonts w:hint="eastAsia" w:ascii="仿宋" w:hAnsi="仿宋" w:eastAsia="仿宋" w:cs="仿宋"/>
          <w:color w:val="auto"/>
          <w:kern w:val="2"/>
          <w:sz w:val="28"/>
          <w:szCs w:val="24"/>
          <w:highlight w:val="none"/>
          <w:lang w:val="en-US" w:eastAsia="zh-CN" w:bidi="ar-SA"/>
        </w:rPr>
        <w:t>日09:20</w:t>
      </w:r>
    </w:p>
    <w:p w14:paraId="3501152D">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595DFB90">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11" w:name="_Toc10220"/>
      <w:r>
        <w:rPr>
          <w:rFonts w:hint="eastAsia" w:ascii="Arial" w:hAnsi="Arial" w:eastAsia="黑体" w:cs="Times New Roman"/>
          <w:b/>
          <w:color w:val="auto"/>
          <w:kern w:val="2"/>
          <w:sz w:val="32"/>
          <w:highlight w:val="none"/>
          <w:lang w:val="en-US" w:eastAsia="zh-CN" w:bidi="ar-SA"/>
        </w:rPr>
        <w:t>公告期限</w:t>
      </w:r>
      <w:bookmarkEnd w:id="11"/>
    </w:p>
    <w:p w14:paraId="5C40CC43">
      <w:pPr>
        <w:wordWrap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3C5911F2">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12" w:name="_Toc6605"/>
      <w:r>
        <w:rPr>
          <w:rFonts w:hint="eastAsia" w:ascii="Arial" w:hAnsi="Arial" w:eastAsia="黑体" w:cs="Times New Roman"/>
          <w:b/>
          <w:color w:val="auto"/>
          <w:kern w:val="2"/>
          <w:sz w:val="32"/>
          <w:highlight w:val="none"/>
          <w:lang w:val="en-US" w:eastAsia="zh-CN" w:bidi="ar-SA"/>
        </w:rPr>
        <w:t>其他补充事宜</w:t>
      </w:r>
      <w:bookmarkEnd w:id="12"/>
    </w:p>
    <w:p w14:paraId="1C456DEA">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269E4EC6">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67F43D81">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0F777643">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16CAE206">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（1）政府采购促进中小企业发展。</w:t>
      </w:r>
    </w:p>
    <w:p w14:paraId="7DD87CFD">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58BA166E">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（3）政府采购促进残疾人就业政策。</w:t>
      </w:r>
    </w:p>
    <w:p w14:paraId="2144FEA3">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（4）政府采购支持监狱企业发展。</w:t>
      </w:r>
    </w:p>
    <w:p w14:paraId="302284D2">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bookmarkStart w:id="13" w:name="_Hlk76374920"/>
      <w:r>
        <w:rPr>
          <w:rFonts w:hint="eastAsia" w:ascii="仿宋" w:hAnsi="仿宋" w:eastAsia="仿宋" w:cs="仿宋"/>
          <w:color w:val="auto"/>
          <w:kern w:val="2"/>
          <w:sz w:val="28"/>
          <w:szCs w:val="24"/>
          <w:highlight w:val="none"/>
          <w:lang w:val="en-US" w:eastAsia="zh-CN" w:bidi="ar-SA"/>
        </w:rPr>
        <w:t>4.供应商竞标注意事项</w:t>
      </w:r>
    </w:p>
    <w:p w14:paraId="259C20B4">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717D2681">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213B1FB9">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47AE5F6D">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bookmarkEnd w:id="13"/>
    <w:p w14:paraId="03097EDF">
      <w:pPr>
        <w:keepNext/>
        <w:keepLines/>
        <w:numPr>
          <w:ilvl w:val="1"/>
          <w:numId w:val="1"/>
        </w:numPr>
        <w:spacing w:before="100" w:after="100"/>
        <w:outlineLvl w:val="1"/>
        <w:rPr>
          <w:rFonts w:hint="eastAsia" w:ascii="Arial" w:hAnsi="Arial" w:eastAsia="黑体" w:cs="Times New Roman"/>
          <w:b/>
          <w:color w:val="auto"/>
          <w:kern w:val="2"/>
          <w:sz w:val="32"/>
          <w:highlight w:val="none"/>
          <w:lang w:val="en-US" w:eastAsia="zh-CN" w:bidi="ar-SA"/>
        </w:rPr>
      </w:pPr>
      <w:bookmarkStart w:id="14" w:name="_Toc2988"/>
      <w:r>
        <w:rPr>
          <w:rFonts w:hint="eastAsia" w:ascii="Arial" w:hAnsi="Arial" w:eastAsia="黑体" w:cs="Times New Roman"/>
          <w:b/>
          <w:color w:val="auto"/>
          <w:kern w:val="2"/>
          <w:sz w:val="32"/>
          <w:highlight w:val="none"/>
          <w:lang w:val="en-US" w:eastAsia="zh-CN" w:bidi="ar-SA"/>
        </w:rPr>
        <w:t>对本次采购提出询问，请按以下方式联系</w:t>
      </w:r>
      <w:bookmarkEnd w:id="14"/>
    </w:p>
    <w:p w14:paraId="785E13CC">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71A59FA2">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71085C5F">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736AAE33">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56D01765">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联系方式：0772-3156307</w:t>
      </w:r>
    </w:p>
    <w:p w14:paraId="79FD9024">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p>
    <w:p w14:paraId="2FAD6AD4">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73CEEC03">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66B2ADC4">
      <w:pPr>
        <w:widowControl w:val="0"/>
        <w:wordWrap w:val="0"/>
        <w:spacing w:line="480" w:lineRule="exact"/>
        <w:ind w:left="0" w:leftChars="0" w:firstLine="560" w:firstLineChars="200"/>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450A87A3">
      <w:pPr>
        <w:widowControl w:val="0"/>
        <w:wordWrap w:val="0"/>
        <w:spacing w:line="480" w:lineRule="exact"/>
        <w:ind w:left="0" w:leftChars="0" w:firstLine="560" w:firstLineChars="200"/>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项目联系人：杨启帆、田京灵</w:t>
      </w:r>
    </w:p>
    <w:p w14:paraId="2119CC7D">
      <w:pPr>
        <w:widowControl w:val="0"/>
        <w:wordWrap w:val="0"/>
        <w:spacing w:line="480" w:lineRule="exact"/>
        <w:ind w:left="0" w:leftChars="0"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18D587AB">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32C1FA-9551-45C4-8F72-C879667237B1}"/>
  </w:font>
  <w:font w:name="黑体">
    <w:panose1 w:val="02010609060101010101"/>
    <w:charset w:val="86"/>
    <w:family w:val="auto"/>
    <w:pitch w:val="default"/>
    <w:sig w:usb0="800002BF" w:usb1="38CF7CFA" w:usb2="00000016" w:usb3="00000000" w:csb0="00040001" w:csb1="00000000"/>
    <w:embedRegular r:id="rId2" w:fontKey="{B23BDF2C-3A01-4501-8E5F-1D94336A5E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F305049-61BE-4D65-8371-5676F5D29D33}"/>
  </w:font>
  <w:font w:name="方正小标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76731568-C9F2-4352-85BF-38EAE95D402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4A03ABF"/>
    <w:rsid w:val="2D9D6913"/>
    <w:rsid w:val="43BB4E95"/>
    <w:rsid w:val="48BF488B"/>
    <w:rsid w:val="5C474ED3"/>
    <w:rsid w:val="73286695"/>
    <w:rsid w:val="773E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unhideWhenUsed/>
    <w:qFormat/>
    <w:uiPriority w:val="9"/>
    <w:pPr>
      <w:keepNext/>
      <w:keepLines/>
      <w:numPr>
        <w:ilvl w:val="1"/>
        <w:numId w:val="1"/>
      </w:numPr>
      <w:spacing w:before="100" w:after="100"/>
      <w:ind w:left="0" w:firstLine="0"/>
      <w:outlineLvl w:val="1"/>
    </w:pPr>
    <w:rPr>
      <w:rFonts w:ascii="Arial" w:hAnsi="Arial" w:eastAsia="黑体" w:cs="Times New Roman"/>
      <w:b/>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2672</Words>
  <Characters>3064</Characters>
  <Lines>18</Lines>
  <Paragraphs>5</Paragraphs>
  <TotalTime>0</TotalTime>
  <ScaleCrop>false</ScaleCrop>
  <LinksUpToDate>false</LinksUpToDate>
  <CharactersWithSpaces>3081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云之龙-杨启帆</cp:lastModifiedBy>
  <dcterms:modified xsi:type="dcterms:W3CDTF">2025-05-14T02:23:02Z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